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D16D" w14:textId="273AF0B0" w:rsidR="008B3365" w:rsidRDefault="008B3365" w:rsidP="008B3365">
      <w:pPr>
        <w:spacing w:line="480" w:lineRule="auto"/>
        <w:jc w:val="center"/>
        <w:rPr>
          <w:b/>
          <w:bCs/>
        </w:rPr>
      </w:pPr>
      <w:r w:rsidRPr="008B3365">
        <w:rPr>
          <w:b/>
          <w:bCs/>
        </w:rPr>
        <w:t>Capstone Project #1</w:t>
      </w:r>
      <w:r>
        <w:rPr>
          <w:b/>
          <w:bCs/>
        </w:rPr>
        <w:tab/>
      </w:r>
      <w:r>
        <w:rPr>
          <w:b/>
          <w:bCs/>
        </w:rPr>
        <w:tab/>
      </w:r>
    </w:p>
    <w:p w14:paraId="285A2B5E" w14:textId="6230EC1A" w:rsidR="008B3365" w:rsidRDefault="008B3365" w:rsidP="008B3365">
      <w:pPr>
        <w:spacing w:line="480" w:lineRule="auto"/>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Jimmy alcover</w:t>
      </w:r>
    </w:p>
    <w:p w14:paraId="389C60A3" w14:textId="7C2C4811" w:rsidR="008B3365" w:rsidRDefault="008B3365" w:rsidP="008B3365">
      <w:pPr>
        <w:spacing w:line="480" w:lineRule="auto"/>
        <w:jc w:val="right"/>
        <w:rPr>
          <w:b/>
          <w:bCs/>
        </w:rPr>
      </w:pPr>
      <w:r>
        <w:rPr>
          <w:b/>
          <w:bCs/>
        </w:rPr>
        <w:tab/>
      </w:r>
      <w:r>
        <w:rPr>
          <w:b/>
          <w:bCs/>
        </w:rPr>
        <w:tab/>
      </w:r>
      <w:r>
        <w:rPr>
          <w:b/>
          <w:bCs/>
        </w:rPr>
        <w:tab/>
      </w:r>
      <w:r>
        <w:rPr>
          <w:b/>
          <w:bCs/>
        </w:rPr>
        <w:tab/>
      </w:r>
      <w:r>
        <w:rPr>
          <w:b/>
          <w:bCs/>
        </w:rPr>
        <w:tab/>
      </w:r>
      <w:r>
        <w:rPr>
          <w:b/>
          <w:bCs/>
        </w:rPr>
        <w:tab/>
      </w:r>
      <w:r>
        <w:rPr>
          <w:b/>
          <w:bCs/>
        </w:rPr>
        <w:tab/>
      </w:r>
      <w:r>
        <w:rPr>
          <w:b/>
          <w:bCs/>
        </w:rPr>
        <w:tab/>
        <w:t>Phil 1250</w:t>
      </w:r>
    </w:p>
    <w:p w14:paraId="69243951" w14:textId="24E00C98" w:rsidR="008B3365" w:rsidRPr="008B3365" w:rsidRDefault="008B3365" w:rsidP="008B3365">
      <w:pPr>
        <w:spacing w:line="480" w:lineRule="auto"/>
        <w:rPr>
          <w:b/>
          <w:bCs/>
        </w:rPr>
      </w:pPr>
      <w:r w:rsidRPr="008B3365">
        <w:rPr>
          <w:b/>
          <w:bCs/>
        </w:rPr>
        <w:t xml:space="preserve">Original Article: </w:t>
      </w:r>
      <w:hyperlink r:id="rId5" w:history="1">
        <w:r w:rsidRPr="008B3365">
          <w:rPr>
            <w:rStyle w:val="Hyperlink"/>
            <w:b/>
            <w:bCs/>
          </w:rPr>
          <w:t>https://www.sltrib.com/opinion/letters/2018/07/12/letter-lagoon-other/</w:t>
        </w:r>
      </w:hyperlink>
    </w:p>
    <w:p w14:paraId="00F5CA8D" w14:textId="77777777" w:rsidR="008B3365" w:rsidRPr="008B3365" w:rsidRDefault="008B3365" w:rsidP="008B3365">
      <w:pPr>
        <w:spacing w:line="480" w:lineRule="auto"/>
        <w:rPr>
          <w:b/>
          <w:bCs/>
        </w:rPr>
      </w:pPr>
      <w:r w:rsidRPr="008B3365">
        <w:rPr>
          <w:b/>
          <w:bCs/>
        </w:rPr>
        <w:t>Part One: Introductory Information</w:t>
      </w:r>
    </w:p>
    <w:p w14:paraId="7068429C" w14:textId="77777777" w:rsidR="008B3365" w:rsidRPr="008B3365" w:rsidRDefault="008B3365" w:rsidP="008B3365">
      <w:pPr>
        <w:spacing w:line="480" w:lineRule="auto"/>
        <w:rPr>
          <w:b/>
          <w:bCs/>
        </w:rPr>
      </w:pPr>
      <w:r w:rsidRPr="008B3365">
        <w:rPr>
          <w:b/>
          <w:bCs/>
        </w:rPr>
        <w:t>Context of the Argument:</w:t>
      </w:r>
    </w:p>
    <w:p w14:paraId="6AD04E23" w14:textId="77777777" w:rsidR="008B3365" w:rsidRDefault="008B3365" w:rsidP="008B3365">
      <w:pPr>
        <w:spacing w:line="480" w:lineRule="auto"/>
      </w:pPr>
      <w:r>
        <w:t>The chosen article argues that lagoon and similar private zoos are cruel to animals. The writer emphasizes the importance of our humanity and underscores that we are living in a more enlightened age, making it imperative to disallow such cruelty without enforcing stricter guidelines for the better care of the animals in their possession.</w:t>
      </w:r>
    </w:p>
    <w:p w14:paraId="7A9E815D" w14:textId="77777777" w:rsidR="008B3365" w:rsidRPr="008B3365" w:rsidRDefault="008B3365" w:rsidP="008B3365">
      <w:pPr>
        <w:spacing w:line="480" w:lineRule="auto"/>
        <w:rPr>
          <w:b/>
          <w:bCs/>
        </w:rPr>
      </w:pPr>
      <w:r w:rsidRPr="008B3365">
        <w:rPr>
          <w:b/>
          <w:bCs/>
        </w:rPr>
        <w:t>Discursive Setting:</w:t>
      </w:r>
    </w:p>
    <w:p w14:paraId="2DD5BC6E" w14:textId="77777777" w:rsidR="008B3365" w:rsidRDefault="008B3365" w:rsidP="008B3365">
      <w:pPr>
        <w:spacing w:line="480" w:lineRule="auto"/>
      </w:pPr>
      <w:r>
        <w:t>This argument is presented from an animal activist perspective. It aims to resonate with fellow activists, draw public attention, and potentially inspire protesters. The discourse is straightforward and serves as a call to action.</w:t>
      </w:r>
    </w:p>
    <w:p w14:paraId="5A089E6C" w14:textId="77777777" w:rsidR="008B3365" w:rsidRPr="008B3365" w:rsidRDefault="008B3365" w:rsidP="008B3365">
      <w:pPr>
        <w:spacing w:line="480" w:lineRule="auto"/>
        <w:rPr>
          <w:b/>
          <w:bCs/>
        </w:rPr>
      </w:pPr>
      <w:r w:rsidRPr="008B3365">
        <w:rPr>
          <w:b/>
          <w:bCs/>
        </w:rPr>
        <w:t>Issue:</w:t>
      </w:r>
    </w:p>
    <w:p w14:paraId="17B27BAA" w14:textId="77777777" w:rsidR="008B3365" w:rsidRDefault="008B3365" w:rsidP="008B3365">
      <w:pPr>
        <w:spacing w:line="480" w:lineRule="auto"/>
      </w:pPr>
      <w:r>
        <w:t>The central focus of the argument revolves around the cruelty of private zoos. It questions whether, as a community, we should allow private zoos to operate without more stringent regulations to prevent cruelty and animal welfare violations.</w:t>
      </w:r>
    </w:p>
    <w:p w14:paraId="4951476C" w14:textId="77777777" w:rsidR="008B3365" w:rsidRPr="008B3365" w:rsidRDefault="008B3365" w:rsidP="008B3365">
      <w:pPr>
        <w:spacing w:line="480" w:lineRule="auto"/>
        <w:rPr>
          <w:b/>
          <w:bCs/>
        </w:rPr>
      </w:pPr>
      <w:r w:rsidRPr="008B3365">
        <w:rPr>
          <w:b/>
          <w:bCs/>
        </w:rPr>
        <w:t>Claim/Conclusion:</w:t>
      </w:r>
    </w:p>
    <w:p w14:paraId="4E2DE109" w14:textId="77777777" w:rsidR="008B3365" w:rsidRDefault="008B3365" w:rsidP="008B3365">
      <w:pPr>
        <w:spacing w:line="480" w:lineRule="auto"/>
      </w:pPr>
      <w:r>
        <w:t xml:space="preserve">The author contends that private zoos are inherently cruel and display minimal concern for animal welfare. To put an end to the cruelty within these private zoos, the author advocates for </w:t>
      </w:r>
      <w:r>
        <w:lastRenderedPageBreak/>
        <w:t>the creation of stricter animal welfare laws to regulate and prevent any acts of cruelty or violations.</w:t>
      </w:r>
    </w:p>
    <w:p w14:paraId="2C24A5E1" w14:textId="77777777" w:rsidR="008B3365" w:rsidRPr="008B3365" w:rsidRDefault="008B3365" w:rsidP="008B3365">
      <w:pPr>
        <w:spacing w:line="480" w:lineRule="auto"/>
        <w:rPr>
          <w:b/>
          <w:bCs/>
        </w:rPr>
      </w:pPr>
      <w:r w:rsidRPr="008B3365">
        <w:rPr>
          <w:b/>
          <w:bCs/>
        </w:rPr>
        <w:t>Part Two: Argument Structure</w:t>
      </w:r>
    </w:p>
    <w:p w14:paraId="14FC6B0E" w14:textId="77777777" w:rsidR="008B3365" w:rsidRPr="008B3365" w:rsidRDefault="008B3365" w:rsidP="008B3365">
      <w:pPr>
        <w:spacing w:line="480" w:lineRule="auto"/>
        <w:rPr>
          <w:b/>
          <w:bCs/>
        </w:rPr>
      </w:pPr>
      <w:r w:rsidRPr="008B3365">
        <w:rPr>
          <w:b/>
          <w:bCs/>
        </w:rPr>
        <w:t>Analyzing Structure:</w:t>
      </w:r>
    </w:p>
    <w:p w14:paraId="32A3A20C" w14:textId="77777777" w:rsidR="008B3365" w:rsidRDefault="008B3365" w:rsidP="008B3365">
      <w:pPr>
        <w:spacing w:line="480" w:lineRule="auto"/>
      </w:pPr>
      <w:r>
        <w:t>This argument is inherently deductive. Deductive arguments present factual concepts that leave no room for interpretation, assuming that the premises are all true. In contrast, inductive arguments suggest a more likely answer rather than a definitive conclusion, and abductive reasoning infers the most probable scenario as the conclusion. In this argument, the author uses examples of the exact conditions in which animals are kept to argue their cruelty.</w:t>
      </w:r>
    </w:p>
    <w:p w14:paraId="098108D3" w14:textId="77777777" w:rsidR="008B3365" w:rsidRPr="008B3365" w:rsidRDefault="008B3365" w:rsidP="008B3365">
      <w:pPr>
        <w:spacing w:line="480" w:lineRule="auto"/>
        <w:rPr>
          <w:b/>
          <w:bCs/>
        </w:rPr>
      </w:pPr>
      <w:r w:rsidRPr="008B3365">
        <w:rPr>
          <w:b/>
          <w:bCs/>
        </w:rPr>
        <w:t>Major Premises and Sub-Premises:</w:t>
      </w:r>
    </w:p>
    <w:p w14:paraId="422F7766" w14:textId="77777777" w:rsidR="008B3365" w:rsidRDefault="008B3365" w:rsidP="008B3365">
      <w:pPr>
        <w:pStyle w:val="ListParagraph"/>
        <w:numPr>
          <w:ilvl w:val="0"/>
          <w:numId w:val="3"/>
        </w:numPr>
        <w:spacing w:line="480" w:lineRule="auto"/>
      </w:pPr>
      <w:r>
        <w:t>Major Premise: The animals at Lagoon's private zoo and other similar facilities are kept in cruel conditions.</w:t>
      </w:r>
    </w:p>
    <w:p w14:paraId="32045833" w14:textId="77777777" w:rsidR="008B3365" w:rsidRDefault="008B3365" w:rsidP="008B3365">
      <w:pPr>
        <w:pStyle w:val="ListParagraph"/>
        <w:numPr>
          <w:ilvl w:val="1"/>
          <w:numId w:val="3"/>
        </w:numPr>
        <w:spacing w:line="480" w:lineRule="auto"/>
      </w:pPr>
      <w:r>
        <w:t>Sub-Premise 1: Lagoon keeps large wild animals, such as lions, tigers, and kangaroos, in tiny, concrete-floored cages, depriving them of the ability to roam.</w:t>
      </w:r>
    </w:p>
    <w:p w14:paraId="6BB875B1" w14:textId="77777777" w:rsidR="008B3365" w:rsidRDefault="008B3365" w:rsidP="008B3365">
      <w:pPr>
        <w:pStyle w:val="ListParagraph"/>
        <w:numPr>
          <w:ilvl w:val="1"/>
          <w:numId w:val="3"/>
        </w:numPr>
        <w:spacing w:line="480" w:lineRule="auto"/>
      </w:pPr>
      <w:r>
        <w:t>Sub-Premise 2: Lagoon deprives animals of their instincts and basic tendencies.</w:t>
      </w:r>
    </w:p>
    <w:p w14:paraId="1E87E6FD" w14:textId="77777777" w:rsidR="008B3365" w:rsidRDefault="008B3365" w:rsidP="008B3365">
      <w:pPr>
        <w:pStyle w:val="ListParagraph"/>
        <w:numPr>
          <w:ilvl w:val="1"/>
          <w:numId w:val="3"/>
        </w:numPr>
        <w:spacing w:line="480" w:lineRule="auto"/>
      </w:pPr>
      <w:r>
        <w:t>Sub-Premise 3: Lagoon and other "private zoo" owners operate with minimal concern for the welfare of these animals.</w:t>
      </w:r>
    </w:p>
    <w:p w14:paraId="5EB529BC" w14:textId="77777777" w:rsidR="008B3365" w:rsidRPr="008B3365" w:rsidRDefault="008B3365" w:rsidP="008B3365">
      <w:pPr>
        <w:spacing w:line="480" w:lineRule="auto"/>
        <w:rPr>
          <w:b/>
          <w:bCs/>
        </w:rPr>
      </w:pPr>
      <w:r w:rsidRPr="008B3365">
        <w:rPr>
          <w:b/>
          <w:bCs/>
        </w:rPr>
        <w:t>Missing Premise and Unstated Assumptions:</w:t>
      </w:r>
    </w:p>
    <w:p w14:paraId="670F097B" w14:textId="1E647026" w:rsidR="008B3365" w:rsidRDefault="008B3365" w:rsidP="008B3365">
      <w:pPr>
        <w:spacing w:line="480" w:lineRule="auto"/>
      </w:pPr>
      <w:r>
        <w:t>The author lacks concrete evidence. While the author's activism suggests expertise, it is challenging to substantiate her claims without specific details about the zoos in question. Additionally, people hold diverse ethical perspectives concerning animals.</w:t>
      </w:r>
      <w:r>
        <w:t xml:space="preserve"> And the author assumes we all care the same.</w:t>
      </w:r>
    </w:p>
    <w:p w14:paraId="46EB9B02" w14:textId="77777777" w:rsidR="008B3365" w:rsidRDefault="008B3365" w:rsidP="008B3365">
      <w:pPr>
        <w:spacing w:line="480" w:lineRule="auto"/>
      </w:pPr>
    </w:p>
    <w:p w14:paraId="57A68812" w14:textId="77777777" w:rsidR="008B3365" w:rsidRPr="008B3365" w:rsidRDefault="008B3365" w:rsidP="008B3365">
      <w:pPr>
        <w:spacing w:line="480" w:lineRule="auto"/>
        <w:rPr>
          <w:b/>
          <w:bCs/>
        </w:rPr>
      </w:pPr>
      <w:r w:rsidRPr="008B3365">
        <w:rPr>
          <w:b/>
          <w:bCs/>
        </w:rPr>
        <w:t>Part Three: Argument Evaluation</w:t>
      </w:r>
    </w:p>
    <w:p w14:paraId="2ABF0D68" w14:textId="77777777" w:rsidR="008B3365" w:rsidRPr="008B3365" w:rsidRDefault="008B3365" w:rsidP="008B3365">
      <w:pPr>
        <w:spacing w:line="480" w:lineRule="auto"/>
        <w:rPr>
          <w:b/>
          <w:bCs/>
        </w:rPr>
      </w:pPr>
      <w:r w:rsidRPr="008B3365">
        <w:rPr>
          <w:b/>
          <w:bCs/>
        </w:rPr>
        <w:t>Evaluating Form and Content:</w:t>
      </w:r>
    </w:p>
    <w:p w14:paraId="7E7213B6" w14:textId="77777777" w:rsidR="008B3365" w:rsidRDefault="008B3365" w:rsidP="008B3365">
      <w:pPr>
        <w:spacing w:line="480" w:lineRule="auto"/>
      </w:pPr>
      <w:r>
        <w:t>The argument is valid and sound, reflecting a deductive structure. Validity means that the conclusion, the need for stricter laws enforcing the welfare of privately owned zoos, follows directly from the premises, namely that the zoos are inherently cruel. Soundness demonstrates that the argument is both valid and built on true premises. Although relatively brief and straightforward, there appear to be no fallacies in the argument's structure. The author relies primarily on first-hand experience, without referencing other experts in the field or providing additional evidence.</w:t>
      </w:r>
    </w:p>
    <w:p w14:paraId="796B3183" w14:textId="77777777" w:rsidR="008B3365" w:rsidRDefault="008B3365" w:rsidP="008B3365">
      <w:pPr>
        <w:spacing w:line="480" w:lineRule="auto"/>
      </w:pPr>
    </w:p>
    <w:p w14:paraId="32C6AFF3" w14:textId="20576D4C" w:rsidR="008B3365" w:rsidRPr="00D06707" w:rsidRDefault="008B3365" w:rsidP="008B3365">
      <w:pPr>
        <w:spacing w:line="480" w:lineRule="auto"/>
      </w:pPr>
      <w:r>
        <w:t>In conclusion, the author achieves the intended purpose of raising public awareness about animal cruelty in private zoos. The argument supports the deduction that private zoos are problematic and require action, even though it doesn't prescribe specific solutions. If it prompts people to think more deeply about this issue, the argument succeeds in its mission.</w:t>
      </w:r>
    </w:p>
    <w:sectPr w:rsidR="008B3365" w:rsidRPr="00D06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6B36"/>
    <w:multiLevelType w:val="multilevel"/>
    <w:tmpl w:val="6A220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3575C2"/>
    <w:multiLevelType w:val="hybridMultilevel"/>
    <w:tmpl w:val="E266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863D6"/>
    <w:multiLevelType w:val="multilevel"/>
    <w:tmpl w:val="C74C5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0215522">
    <w:abstractNumId w:val="2"/>
  </w:num>
  <w:num w:numId="2" w16cid:durableId="2004234624">
    <w:abstractNumId w:val="0"/>
  </w:num>
  <w:num w:numId="3" w16cid:durableId="48439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07"/>
    <w:rsid w:val="00095B1F"/>
    <w:rsid w:val="001C10C3"/>
    <w:rsid w:val="002F761A"/>
    <w:rsid w:val="004A7609"/>
    <w:rsid w:val="004F124B"/>
    <w:rsid w:val="00675D7B"/>
    <w:rsid w:val="00750A20"/>
    <w:rsid w:val="007D2D78"/>
    <w:rsid w:val="008B3365"/>
    <w:rsid w:val="008C2BFE"/>
    <w:rsid w:val="00C47929"/>
    <w:rsid w:val="00C9245C"/>
    <w:rsid w:val="00D06707"/>
    <w:rsid w:val="00EE0F4B"/>
    <w:rsid w:val="00F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3317"/>
  <w15:chartTrackingRefBased/>
  <w15:docId w15:val="{32FF2796-DC8C-EA41-9314-0AF18353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707"/>
    <w:rPr>
      <w:color w:val="0563C1" w:themeColor="hyperlink"/>
      <w:u w:val="single"/>
    </w:rPr>
  </w:style>
  <w:style w:type="character" w:styleId="UnresolvedMention">
    <w:name w:val="Unresolved Mention"/>
    <w:basedOn w:val="DefaultParagraphFont"/>
    <w:uiPriority w:val="99"/>
    <w:semiHidden/>
    <w:unhideWhenUsed/>
    <w:rsid w:val="00D06707"/>
    <w:rPr>
      <w:color w:val="605E5C"/>
      <w:shd w:val="clear" w:color="auto" w:fill="E1DFDD"/>
    </w:rPr>
  </w:style>
  <w:style w:type="character" w:styleId="FollowedHyperlink">
    <w:name w:val="FollowedHyperlink"/>
    <w:basedOn w:val="DefaultParagraphFont"/>
    <w:uiPriority w:val="99"/>
    <w:semiHidden/>
    <w:unhideWhenUsed/>
    <w:rsid w:val="00095B1F"/>
    <w:rPr>
      <w:color w:val="954F72" w:themeColor="followedHyperlink"/>
      <w:u w:val="single"/>
    </w:rPr>
  </w:style>
  <w:style w:type="paragraph" w:styleId="Revision">
    <w:name w:val="Revision"/>
    <w:hidden/>
    <w:uiPriority w:val="99"/>
    <w:semiHidden/>
    <w:rsid w:val="001C10C3"/>
  </w:style>
  <w:style w:type="paragraph" w:styleId="ListParagraph">
    <w:name w:val="List Paragraph"/>
    <w:basedOn w:val="Normal"/>
    <w:uiPriority w:val="34"/>
    <w:qFormat/>
    <w:rsid w:val="008B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2474">
      <w:bodyDiv w:val="1"/>
      <w:marLeft w:val="0"/>
      <w:marRight w:val="0"/>
      <w:marTop w:val="0"/>
      <w:marBottom w:val="0"/>
      <w:divBdr>
        <w:top w:val="none" w:sz="0" w:space="0" w:color="auto"/>
        <w:left w:val="none" w:sz="0" w:space="0" w:color="auto"/>
        <w:bottom w:val="none" w:sz="0" w:space="0" w:color="auto"/>
        <w:right w:val="none" w:sz="0" w:space="0" w:color="auto"/>
      </w:divBdr>
    </w:div>
    <w:div w:id="252010764">
      <w:bodyDiv w:val="1"/>
      <w:marLeft w:val="0"/>
      <w:marRight w:val="0"/>
      <w:marTop w:val="0"/>
      <w:marBottom w:val="0"/>
      <w:divBdr>
        <w:top w:val="none" w:sz="0" w:space="0" w:color="auto"/>
        <w:left w:val="none" w:sz="0" w:space="0" w:color="auto"/>
        <w:bottom w:val="none" w:sz="0" w:space="0" w:color="auto"/>
        <w:right w:val="none" w:sz="0" w:space="0" w:color="auto"/>
      </w:divBdr>
    </w:div>
    <w:div w:id="795224228">
      <w:bodyDiv w:val="1"/>
      <w:marLeft w:val="0"/>
      <w:marRight w:val="0"/>
      <w:marTop w:val="0"/>
      <w:marBottom w:val="0"/>
      <w:divBdr>
        <w:top w:val="none" w:sz="0" w:space="0" w:color="auto"/>
        <w:left w:val="none" w:sz="0" w:space="0" w:color="auto"/>
        <w:bottom w:val="none" w:sz="0" w:space="0" w:color="auto"/>
        <w:right w:val="none" w:sz="0" w:space="0" w:color="auto"/>
      </w:divBdr>
    </w:div>
    <w:div w:id="966818350">
      <w:bodyDiv w:val="1"/>
      <w:marLeft w:val="0"/>
      <w:marRight w:val="0"/>
      <w:marTop w:val="0"/>
      <w:marBottom w:val="0"/>
      <w:divBdr>
        <w:top w:val="none" w:sz="0" w:space="0" w:color="auto"/>
        <w:left w:val="none" w:sz="0" w:space="0" w:color="auto"/>
        <w:bottom w:val="none" w:sz="0" w:space="0" w:color="auto"/>
        <w:right w:val="none" w:sz="0" w:space="0" w:color="auto"/>
      </w:divBdr>
    </w:div>
    <w:div w:id="1417019500">
      <w:bodyDiv w:val="1"/>
      <w:marLeft w:val="0"/>
      <w:marRight w:val="0"/>
      <w:marTop w:val="0"/>
      <w:marBottom w:val="0"/>
      <w:divBdr>
        <w:top w:val="none" w:sz="0" w:space="0" w:color="auto"/>
        <w:left w:val="none" w:sz="0" w:space="0" w:color="auto"/>
        <w:bottom w:val="none" w:sz="0" w:space="0" w:color="auto"/>
        <w:right w:val="none" w:sz="0" w:space="0" w:color="auto"/>
      </w:divBdr>
    </w:div>
    <w:div w:id="1791050708">
      <w:bodyDiv w:val="1"/>
      <w:marLeft w:val="0"/>
      <w:marRight w:val="0"/>
      <w:marTop w:val="0"/>
      <w:marBottom w:val="0"/>
      <w:divBdr>
        <w:top w:val="none" w:sz="0" w:space="0" w:color="auto"/>
        <w:left w:val="none" w:sz="0" w:space="0" w:color="auto"/>
        <w:bottom w:val="none" w:sz="0" w:space="0" w:color="auto"/>
        <w:right w:val="none" w:sz="0" w:space="0" w:color="auto"/>
      </w:divBdr>
    </w:div>
    <w:div w:id="19549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trib.com/opinion/letters/2018/07/12/letter-lagoon-oth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Spendlove</dc:creator>
  <cp:keywords/>
  <dc:description/>
  <cp:lastModifiedBy>jimmy alcover</cp:lastModifiedBy>
  <cp:revision>4</cp:revision>
  <dcterms:created xsi:type="dcterms:W3CDTF">2023-10-22T00:32:00Z</dcterms:created>
  <dcterms:modified xsi:type="dcterms:W3CDTF">2023-10-22T00:34:00Z</dcterms:modified>
</cp:coreProperties>
</file>